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4C4" w:rsidRPr="0091310E" w:rsidRDefault="00D41A95" w:rsidP="009131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10E">
        <w:rPr>
          <w:rFonts w:ascii="Times New Roman" w:hAnsi="Times New Roman" w:cs="Times New Roman"/>
          <w:b/>
          <w:sz w:val="24"/>
          <w:szCs w:val="24"/>
        </w:rPr>
        <w:t xml:space="preserve">СПРАВКА </w:t>
      </w:r>
    </w:p>
    <w:p w:rsidR="0091310E" w:rsidRPr="0091310E" w:rsidRDefault="0091310E" w:rsidP="009131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10E">
        <w:rPr>
          <w:rFonts w:ascii="Times New Roman" w:hAnsi="Times New Roman" w:cs="Times New Roman"/>
          <w:b/>
          <w:sz w:val="24"/>
          <w:szCs w:val="24"/>
        </w:rPr>
        <w:t xml:space="preserve">об отсутствии материалов, предусмотренных </w:t>
      </w:r>
      <w:r w:rsidR="00F0551C">
        <w:rPr>
          <w:rFonts w:ascii="Times New Roman" w:hAnsi="Times New Roman" w:cs="Times New Roman"/>
          <w:b/>
          <w:sz w:val="24"/>
          <w:szCs w:val="24"/>
        </w:rPr>
        <w:t>пунктом 15</w:t>
      </w:r>
      <w:r w:rsidRPr="0091310E">
        <w:rPr>
          <w:rFonts w:ascii="Times New Roman" w:hAnsi="Times New Roman" w:cs="Times New Roman"/>
          <w:b/>
          <w:sz w:val="24"/>
          <w:szCs w:val="24"/>
        </w:rPr>
        <w:t xml:space="preserve"> раздела </w:t>
      </w:r>
      <w:r w:rsidR="00F0551C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91310E">
        <w:rPr>
          <w:rFonts w:ascii="Times New Roman" w:hAnsi="Times New Roman" w:cs="Times New Roman"/>
          <w:b/>
          <w:sz w:val="24"/>
          <w:szCs w:val="24"/>
        </w:rPr>
        <w:t xml:space="preserve"> Стандарта раскрытия информации, утвержденного постановлением Правительс</w:t>
      </w:r>
      <w:r w:rsidR="00C5433A">
        <w:rPr>
          <w:rFonts w:ascii="Times New Roman" w:hAnsi="Times New Roman" w:cs="Times New Roman"/>
          <w:b/>
          <w:sz w:val="24"/>
          <w:szCs w:val="24"/>
        </w:rPr>
        <w:t>тва Российской Федерации от 21.01</w:t>
      </w:r>
      <w:r w:rsidRPr="0091310E">
        <w:rPr>
          <w:rFonts w:ascii="Times New Roman" w:hAnsi="Times New Roman" w:cs="Times New Roman"/>
          <w:b/>
          <w:sz w:val="24"/>
          <w:szCs w:val="24"/>
        </w:rPr>
        <w:t>.2004 № 24.</w:t>
      </w:r>
    </w:p>
    <w:p w:rsidR="0091310E" w:rsidRDefault="0091310E" w:rsidP="00D41A95">
      <w:pPr>
        <w:jc w:val="center"/>
        <w:rPr>
          <w:rFonts w:ascii="Times New Roman" w:hAnsi="Times New Roman" w:cs="Times New Roman"/>
          <w:b/>
        </w:rPr>
      </w:pPr>
    </w:p>
    <w:p w:rsidR="0055413E" w:rsidRPr="0055413E" w:rsidRDefault="0091310E" w:rsidP="005541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310E">
        <w:rPr>
          <w:rFonts w:ascii="Times New Roman" w:hAnsi="Times New Roman" w:cs="Times New Roman"/>
          <w:sz w:val="24"/>
          <w:szCs w:val="24"/>
        </w:rPr>
        <w:t xml:space="preserve">В связи с отсутствием инвестиционных проектов в составе </w:t>
      </w:r>
      <w:r w:rsidR="00F0551C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Pr="0091310E">
        <w:rPr>
          <w:rFonts w:ascii="Times New Roman" w:hAnsi="Times New Roman" w:cs="Times New Roman"/>
          <w:sz w:val="24"/>
          <w:szCs w:val="24"/>
        </w:rPr>
        <w:t>инвестиционной программы АО «</w:t>
      </w:r>
      <w:r w:rsidR="00BD7E85" w:rsidRPr="00BD7E85">
        <w:rPr>
          <w:rFonts w:ascii="Times New Roman" w:hAnsi="Times New Roman" w:cs="Times New Roman"/>
          <w:sz w:val="24"/>
          <w:szCs w:val="24"/>
        </w:rPr>
        <w:t>ДГК</w:t>
      </w:r>
      <w:r w:rsidR="00F0551C">
        <w:rPr>
          <w:rFonts w:ascii="Times New Roman" w:hAnsi="Times New Roman" w:cs="Times New Roman"/>
          <w:sz w:val="24"/>
          <w:szCs w:val="24"/>
        </w:rPr>
        <w:t>» на 201</w:t>
      </w:r>
      <w:r w:rsidR="001754C3" w:rsidRPr="001754C3">
        <w:rPr>
          <w:rFonts w:ascii="Times New Roman" w:hAnsi="Times New Roman" w:cs="Times New Roman"/>
          <w:sz w:val="24"/>
          <w:szCs w:val="24"/>
        </w:rPr>
        <w:t>9</w:t>
      </w:r>
      <w:r w:rsidR="009A3186">
        <w:rPr>
          <w:rFonts w:ascii="Times New Roman" w:hAnsi="Times New Roman" w:cs="Times New Roman"/>
          <w:sz w:val="24"/>
          <w:szCs w:val="24"/>
        </w:rPr>
        <w:t>-202</w:t>
      </w:r>
      <w:r w:rsidR="001754C3" w:rsidRPr="001754C3">
        <w:rPr>
          <w:rFonts w:ascii="Times New Roman" w:hAnsi="Times New Roman" w:cs="Times New Roman"/>
          <w:sz w:val="24"/>
          <w:szCs w:val="24"/>
        </w:rPr>
        <w:t>3</w:t>
      </w:r>
      <w:r w:rsidR="009A3186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91310E">
        <w:rPr>
          <w:rFonts w:ascii="Times New Roman" w:hAnsi="Times New Roman" w:cs="Times New Roman"/>
          <w:sz w:val="24"/>
          <w:szCs w:val="24"/>
        </w:rPr>
        <w:t xml:space="preserve"> </w:t>
      </w:r>
      <w:r w:rsidR="00F0551C">
        <w:rPr>
          <w:rFonts w:ascii="Times New Roman" w:hAnsi="Times New Roman" w:cs="Times New Roman"/>
          <w:sz w:val="24"/>
          <w:szCs w:val="24"/>
        </w:rPr>
        <w:t>и проекта изменений, вносимых в инвестиционную программу</w:t>
      </w:r>
      <w:r w:rsidR="009A3186">
        <w:rPr>
          <w:rFonts w:ascii="Times New Roman" w:hAnsi="Times New Roman" w:cs="Times New Roman"/>
          <w:sz w:val="24"/>
          <w:szCs w:val="24"/>
        </w:rPr>
        <w:t xml:space="preserve"> на 201</w:t>
      </w:r>
      <w:r w:rsidR="001754C3" w:rsidRPr="001754C3">
        <w:rPr>
          <w:rFonts w:ascii="Times New Roman" w:hAnsi="Times New Roman" w:cs="Times New Roman"/>
          <w:sz w:val="24"/>
          <w:szCs w:val="24"/>
        </w:rPr>
        <w:t>8</w:t>
      </w:r>
      <w:r w:rsidR="009A3186">
        <w:rPr>
          <w:rFonts w:ascii="Times New Roman" w:hAnsi="Times New Roman" w:cs="Times New Roman"/>
          <w:sz w:val="24"/>
          <w:szCs w:val="24"/>
        </w:rPr>
        <w:t>-20</w:t>
      </w:r>
      <w:r w:rsidR="001754C3" w:rsidRPr="001754C3">
        <w:rPr>
          <w:rFonts w:ascii="Times New Roman" w:hAnsi="Times New Roman" w:cs="Times New Roman"/>
          <w:sz w:val="24"/>
          <w:szCs w:val="24"/>
        </w:rPr>
        <w:t>22</w:t>
      </w:r>
      <w:r w:rsidR="009A3186">
        <w:rPr>
          <w:rFonts w:ascii="Times New Roman" w:hAnsi="Times New Roman" w:cs="Times New Roman"/>
          <w:sz w:val="24"/>
          <w:szCs w:val="24"/>
        </w:rPr>
        <w:t xml:space="preserve"> годы</w:t>
      </w:r>
      <w:r w:rsidR="00F0551C">
        <w:rPr>
          <w:rFonts w:ascii="Times New Roman" w:hAnsi="Times New Roman" w:cs="Times New Roman"/>
          <w:sz w:val="24"/>
          <w:szCs w:val="24"/>
        </w:rPr>
        <w:t xml:space="preserve">, утвержденную приказом Минэнерго России от </w:t>
      </w:r>
      <w:r w:rsidR="001754C3" w:rsidRPr="001754C3">
        <w:rPr>
          <w:rFonts w:ascii="Times New Roman" w:hAnsi="Times New Roman" w:cs="Times New Roman"/>
          <w:sz w:val="24"/>
          <w:szCs w:val="24"/>
        </w:rPr>
        <w:t>12</w:t>
      </w:r>
      <w:r w:rsidR="009A3186">
        <w:rPr>
          <w:rFonts w:ascii="Times New Roman" w:hAnsi="Times New Roman" w:cs="Times New Roman"/>
          <w:sz w:val="24"/>
          <w:szCs w:val="24"/>
        </w:rPr>
        <w:t>.12.201</w:t>
      </w:r>
      <w:r w:rsidR="001754C3" w:rsidRPr="001754C3">
        <w:rPr>
          <w:rFonts w:ascii="Times New Roman" w:hAnsi="Times New Roman" w:cs="Times New Roman"/>
          <w:sz w:val="24"/>
          <w:szCs w:val="24"/>
        </w:rPr>
        <w:t>7</w:t>
      </w:r>
      <w:r w:rsidR="001754C3">
        <w:rPr>
          <w:rFonts w:ascii="Times New Roman" w:hAnsi="Times New Roman" w:cs="Times New Roman"/>
          <w:sz w:val="24"/>
          <w:szCs w:val="24"/>
        </w:rPr>
        <w:t xml:space="preserve"> №</w:t>
      </w:r>
      <w:r w:rsidR="001754C3" w:rsidRPr="001754C3">
        <w:rPr>
          <w:rFonts w:ascii="Times New Roman" w:hAnsi="Times New Roman" w:cs="Times New Roman"/>
          <w:sz w:val="24"/>
          <w:szCs w:val="24"/>
        </w:rPr>
        <w:t>23@</w:t>
      </w:r>
      <w:r w:rsidR="00F0551C">
        <w:rPr>
          <w:rFonts w:ascii="Times New Roman" w:hAnsi="Times New Roman" w:cs="Times New Roman"/>
          <w:sz w:val="24"/>
          <w:szCs w:val="24"/>
        </w:rPr>
        <w:t xml:space="preserve"> </w:t>
      </w:r>
      <w:r w:rsidR="001754C3" w:rsidRPr="001754C3">
        <w:rPr>
          <w:rFonts w:ascii="Times New Roman" w:hAnsi="Times New Roman" w:cs="Times New Roman"/>
          <w:sz w:val="24"/>
          <w:szCs w:val="24"/>
        </w:rPr>
        <w:t>«Об утверждении инвестиционной программы АО «ДГК» на 2018 – 2022 годы и изменений, вносимых в инвестиционную программу АО «ДГК», утвержденную приказом Минэнерго России от 28.12.2015 № 1044»</w:t>
      </w:r>
      <w:r w:rsidR="00D85BCC">
        <w:rPr>
          <w:rFonts w:ascii="Times New Roman" w:hAnsi="Times New Roman" w:cs="Times New Roman"/>
          <w:sz w:val="24"/>
          <w:szCs w:val="24"/>
        </w:rPr>
        <w:t>,</w:t>
      </w:r>
      <w:r w:rsidR="00F0551C">
        <w:rPr>
          <w:rFonts w:ascii="Times New Roman" w:hAnsi="Times New Roman" w:cs="Times New Roman"/>
          <w:sz w:val="24"/>
          <w:szCs w:val="24"/>
        </w:rPr>
        <w:t xml:space="preserve"> </w:t>
      </w:r>
      <w:r w:rsidR="0055413E" w:rsidRPr="0055413E">
        <w:rPr>
          <w:rFonts w:ascii="Times New Roman" w:hAnsi="Times New Roman" w:cs="Times New Roman"/>
          <w:sz w:val="24"/>
          <w:szCs w:val="24"/>
        </w:rPr>
        <w:t>соответствующих критериям</w:t>
      </w:r>
      <w:proofErr w:type="gramEnd"/>
      <w:r w:rsidR="0055413E" w:rsidRPr="0055413E">
        <w:rPr>
          <w:rFonts w:ascii="Times New Roman" w:hAnsi="Times New Roman" w:cs="Times New Roman"/>
          <w:sz w:val="24"/>
          <w:szCs w:val="24"/>
        </w:rPr>
        <w:t xml:space="preserve"> проведения технологического и ценового аудита, заключения (отчеты) по результатам проведения технологического и ценового аудита инвестиционных проектов строительства объектов электроэнергетики в случаях, если получение таких заключений (отчетов) является обязательным, у АО «</w:t>
      </w:r>
      <w:r w:rsidR="0055413E">
        <w:rPr>
          <w:rFonts w:ascii="Times New Roman" w:hAnsi="Times New Roman" w:cs="Times New Roman"/>
          <w:sz w:val="24"/>
          <w:szCs w:val="24"/>
        </w:rPr>
        <w:t>ДГК»</w:t>
      </w:r>
      <w:r w:rsidR="0055413E" w:rsidRPr="0055413E">
        <w:rPr>
          <w:rFonts w:ascii="Times New Roman" w:hAnsi="Times New Roman" w:cs="Times New Roman"/>
          <w:sz w:val="24"/>
          <w:szCs w:val="24"/>
        </w:rPr>
        <w:t xml:space="preserve"> отсутствуют.</w:t>
      </w:r>
    </w:p>
    <w:p w:rsidR="0055413E" w:rsidRPr="0055413E" w:rsidRDefault="0055413E" w:rsidP="005541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41A95" w:rsidRDefault="00D41A95" w:rsidP="00D41A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1A95" w:rsidRDefault="00D41A95" w:rsidP="00D41A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1A95" w:rsidRDefault="00D41A95" w:rsidP="00D41A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1A95" w:rsidRDefault="00D41A95" w:rsidP="00D41A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1A95" w:rsidRPr="00D41A95" w:rsidRDefault="00D41A95" w:rsidP="00D41A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41A95" w:rsidRPr="00D41A95" w:rsidRDefault="00D41A95" w:rsidP="00D41A95">
      <w:pPr>
        <w:jc w:val="center"/>
        <w:rPr>
          <w:b/>
        </w:rPr>
      </w:pPr>
    </w:p>
    <w:sectPr w:rsidR="00D41A95" w:rsidRPr="00D41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464"/>
    <w:rsid w:val="00082AC6"/>
    <w:rsid w:val="001754C3"/>
    <w:rsid w:val="0055413E"/>
    <w:rsid w:val="00556C82"/>
    <w:rsid w:val="005C4460"/>
    <w:rsid w:val="00636114"/>
    <w:rsid w:val="0091310E"/>
    <w:rsid w:val="009A3186"/>
    <w:rsid w:val="00BD7E85"/>
    <w:rsid w:val="00C5433A"/>
    <w:rsid w:val="00D20597"/>
    <w:rsid w:val="00D41A95"/>
    <w:rsid w:val="00D840AB"/>
    <w:rsid w:val="00D85BCC"/>
    <w:rsid w:val="00DE3464"/>
    <w:rsid w:val="00F0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Искандаров Антон Игоревич</dc:creator>
  <cp:keywords/>
  <dc:description/>
  <cp:lastModifiedBy>Можерина</cp:lastModifiedBy>
  <cp:revision>11</cp:revision>
  <dcterms:created xsi:type="dcterms:W3CDTF">2017-04-13T20:43:00Z</dcterms:created>
  <dcterms:modified xsi:type="dcterms:W3CDTF">2018-04-09T04:21:00Z</dcterms:modified>
</cp:coreProperties>
</file>